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臺東縣紅葉國小體適能實施計畫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一·依據：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888" w:hanging="4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Pr="00412B15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  </w:t>
      </w:r>
      <w:r w:rsidR="00521375">
        <w:rPr>
          <w:rFonts w:ascii="標楷體" w:eastAsia="標楷體" w:hAnsi="標楷體" w:cs="新細明體" w:hint="eastAsia"/>
          <w:kern w:val="0"/>
          <w:sz w:val="28"/>
          <w:szCs w:val="28"/>
        </w:rPr>
        <w:t>教育部訂頒提升學生體適能</w:t>
      </w:r>
      <w:r w:rsidRPr="00412B15">
        <w:rPr>
          <w:rFonts w:ascii="標楷體" w:eastAsia="標楷體" w:hAnsi="標楷體" w:cs="新細明體" w:hint="eastAsia"/>
          <w:kern w:val="0"/>
          <w:sz w:val="28"/>
          <w:szCs w:val="28"/>
        </w:rPr>
        <w:t>計畫辦理。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888" w:hanging="4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 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本校年度體育發展計畫。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二. 目的: 積極推動體育活動和體適能教育，使學生及早養成規律的運動習慣，提昇體適能。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三. 辦理單位:訓導組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四.參加對象：全校師生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實施時間：103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9月到104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年6月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六.實施方法：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368" w:hanging="8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開學後每學期第十週前利用體育課，完成體適能測驗及登錄工作。(體育教師及導師)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368" w:hanging="8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學生及家長共同參照體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適能常模表。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368" w:hanging="8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輔導學生紀錄運動行為（體育老師）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368" w:hanging="8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針對特殊個案輔導，增強身體活動，增進體適能。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七.實施工作進度：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680" w:hanging="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 </w:t>
      </w:r>
      <w:r w:rsidR="00F66D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開學第一週召開體適能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工作小組會議及說明。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（二）第二週起分發護照及學生運動調查表及相關資料。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888" w:hanging="4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第十週前完成所有檢測、登錄、評量。</w:t>
      </w:r>
    </w:p>
    <w:p w:rsid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八.體適能測驗項目：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D9D9D9"/>
        </w:rPr>
        <w:t>項目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               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D9D9D9"/>
        </w:rPr>
        <w:t>目的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身體質量指數                 身體組成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坐姿體前彎                   柔軟度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一分鐘屈膝仰臥起坐           腹肌肌力與肌耐力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立定跳遠                     瞬發力</w:t>
      </w:r>
    </w:p>
    <w:p w:rsid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800公尺跑走                 心、肺耐力</w:t>
      </w:r>
    </w:p>
    <w:p w:rsidR="00C57981" w:rsidRDefault="00C57981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九、實施進度:</w:t>
      </w:r>
    </w:p>
    <w:p w:rsidR="00C57981" w:rsidRPr="00412B15" w:rsidRDefault="00C57981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</w:p>
    <w:tbl>
      <w:tblPr>
        <w:tblStyle w:val="a7"/>
        <w:tblW w:w="0" w:type="auto"/>
        <w:tblInd w:w="1400" w:type="dxa"/>
        <w:tblLook w:val="04A0"/>
      </w:tblPr>
      <w:tblGrid>
        <w:gridCol w:w="2110"/>
        <w:gridCol w:w="3686"/>
      </w:tblGrid>
      <w:tr w:rsidR="00C57981" w:rsidTr="00C57981">
        <w:tc>
          <w:tcPr>
            <w:tcW w:w="2110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3686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實施項目</w:t>
            </w:r>
          </w:p>
        </w:tc>
      </w:tr>
      <w:tr w:rsidR="00C57981" w:rsidTr="00C57981">
        <w:tc>
          <w:tcPr>
            <w:tcW w:w="2110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測量身高、體重</w:t>
            </w:r>
          </w:p>
        </w:tc>
      </w:tr>
      <w:tr w:rsidR="00C57981" w:rsidTr="00C57981">
        <w:tc>
          <w:tcPr>
            <w:tcW w:w="2110" w:type="dxa"/>
          </w:tcPr>
          <w:p w:rsidR="00C57981" w:rsidRDefault="00C57981" w:rsidP="00C57981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2～3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坐姿體前彎</w:t>
            </w:r>
          </w:p>
        </w:tc>
      </w:tr>
      <w:tr w:rsidR="00C57981" w:rsidTr="00C57981">
        <w:tc>
          <w:tcPr>
            <w:tcW w:w="2110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仰臥起坐</w:t>
            </w:r>
          </w:p>
        </w:tc>
      </w:tr>
      <w:tr w:rsidR="00C57981" w:rsidTr="00C57981">
        <w:tc>
          <w:tcPr>
            <w:tcW w:w="2110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彈跳力練習</w:t>
            </w:r>
          </w:p>
        </w:tc>
      </w:tr>
      <w:tr w:rsidR="00C57981" w:rsidTr="00C57981">
        <w:tc>
          <w:tcPr>
            <w:tcW w:w="2110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慢跑</w:t>
            </w:r>
          </w:p>
        </w:tc>
      </w:tr>
      <w:tr w:rsidR="00C57981" w:rsidTr="00C57981">
        <w:tc>
          <w:tcPr>
            <w:tcW w:w="2110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7981" w:rsidRDefault="00C57981" w:rsidP="00412B1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體適能測驗</w:t>
            </w:r>
          </w:p>
        </w:tc>
      </w:tr>
    </w:tbl>
    <w:p w:rsidR="00C57981" w:rsidRPr="00412B15" w:rsidRDefault="00C57981" w:rsidP="00412B15">
      <w:pPr>
        <w:widowControl/>
        <w:shd w:val="clear" w:color="auto" w:fill="FFFFFF"/>
        <w:spacing w:before="100" w:beforeAutospacing="1" w:after="100" w:afterAutospacing="1" w:line="0" w:lineRule="atLeast"/>
        <w:ind w:left="1400" w:hanging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96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十、測驗流程：實施體適能時，請依下列流程進行，以免前項測驗而影響後項測驗之體能。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96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      </w:t>
      </w:r>
      <w:r w:rsidR="00C579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報到填表→</w:t>
      </w: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坐姿體前彎→一分鐘屈膝仰臥起坐→立定跳遠→800公尺跑走→檢查登錄→完成檢測。</w:t>
      </w:r>
    </w:p>
    <w:p w:rsidR="00412B15" w:rsidRP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96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十一、經費預算：實施體適能測驗所需經費，由相關經費支出。</w:t>
      </w:r>
    </w:p>
    <w:p w:rsidR="00412B15" w:rsidRDefault="00412B15" w:rsidP="00412B15">
      <w:pPr>
        <w:widowControl/>
        <w:shd w:val="clear" w:color="auto" w:fill="FFFFFF"/>
        <w:spacing w:before="100" w:beforeAutospacing="1" w:after="100" w:afterAutospacing="1" w:line="0" w:lineRule="atLeast"/>
        <w:ind w:left="196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十二、本辦法經體育委員會通過，校長核准後實施，修正時亦同。</w:t>
      </w:r>
    </w:p>
    <w:p w:rsidR="00521375" w:rsidRPr="00412B15" w:rsidRDefault="00521375" w:rsidP="00C57981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273BF" w:rsidRPr="00C57981" w:rsidRDefault="00412B15" w:rsidP="00C57981">
      <w:pPr>
        <w:widowControl/>
        <w:shd w:val="clear" w:color="auto" w:fill="FFFFFF"/>
        <w:spacing w:before="100" w:beforeAutospacing="1" w:after="100" w:afterAutospacing="1" w:line="0" w:lineRule="atLeast"/>
        <w:ind w:left="196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2B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承辦人:            訓導主任:                    校長:</w:t>
      </w:r>
    </w:p>
    <w:sectPr w:rsidR="009273BF" w:rsidRPr="00C57981" w:rsidSect="009273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28" w:rsidRDefault="00EF5528" w:rsidP="00521375">
      <w:r>
        <w:separator/>
      </w:r>
    </w:p>
  </w:endnote>
  <w:endnote w:type="continuationSeparator" w:id="1">
    <w:p w:rsidR="00EF5528" w:rsidRDefault="00EF5528" w:rsidP="0052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28" w:rsidRDefault="00EF5528" w:rsidP="00521375">
      <w:r>
        <w:separator/>
      </w:r>
    </w:p>
  </w:footnote>
  <w:footnote w:type="continuationSeparator" w:id="1">
    <w:p w:rsidR="00EF5528" w:rsidRDefault="00EF5528" w:rsidP="0052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B15"/>
    <w:rsid w:val="001A735B"/>
    <w:rsid w:val="00412B15"/>
    <w:rsid w:val="00521375"/>
    <w:rsid w:val="00522455"/>
    <w:rsid w:val="005C261C"/>
    <w:rsid w:val="009273BF"/>
    <w:rsid w:val="00C57981"/>
    <w:rsid w:val="00D30671"/>
    <w:rsid w:val="00EF5528"/>
    <w:rsid w:val="00F20AEA"/>
    <w:rsid w:val="00F6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B15"/>
  </w:style>
  <w:style w:type="paragraph" w:styleId="a3">
    <w:name w:val="header"/>
    <w:basedOn w:val="a"/>
    <w:link w:val="a4"/>
    <w:uiPriority w:val="99"/>
    <w:semiHidden/>
    <w:unhideWhenUsed/>
    <w:rsid w:val="00521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213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21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1375"/>
    <w:rPr>
      <w:sz w:val="20"/>
      <w:szCs w:val="20"/>
    </w:rPr>
  </w:style>
  <w:style w:type="table" w:styleId="a7">
    <w:name w:val="Table Grid"/>
    <w:basedOn w:val="a1"/>
    <w:uiPriority w:val="59"/>
    <w:rsid w:val="00C579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2015-10-14T01:28:00Z</dcterms:created>
  <dcterms:modified xsi:type="dcterms:W3CDTF">2015-10-20T03:47:00Z</dcterms:modified>
</cp:coreProperties>
</file>